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D18" w:rsidRPr="00485AEF" w:rsidRDefault="00FE6D18" w:rsidP="00FE6D18">
      <w:pPr>
        <w:jc w:val="center"/>
        <w:rPr>
          <w:rFonts w:ascii="Times New Roman" w:hAnsi="Times New Roman"/>
          <w:sz w:val="24"/>
          <w:szCs w:val="24"/>
        </w:rPr>
      </w:pPr>
      <w:r w:rsidRPr="00485AEF">
        <w:rPr>
          <w:rFonts w:ascii="Times New Roman" w:hAnsi="Times New Roman"/>
          <w:sz w:val="24"/>
          <w:szCs w:val="24"/>
        </w:rPr>
        <w:t>AVIS D’APPEL D’OFFRE</w:t>
      </w:r>
    </w:p>
    <w:p w:rsidR="00FE6D18" w:rsidRPr="00E97279" w:rsidRDefault="00FE6D18" w:rsidP="00FE6D18">
      <w:pPr>
        <w:numPr>
          <w:ilvl w:val="0"/>
          <w:numId w:val="1"/>
        </w:numPr>
        <w:spacing w:line="240" w:lineRule="auto"/>
        <w:jc w:val="both"/>
        <w:rPr>
          <w:rFonts w:ascii="Times New Roman" w:hAnsi="Times New Roman"/>
          <w:color w:val="C00000"/>
          <w:szCs w:val="24"/>
        </w:rPr>
      </w:pPr>
      <w:r>
        <w:rPr>
          <w:rFonts w:ascii="Times New Roman" w:hAnsi="Times New Roman"/>
        </w:rPr>
        <w:t xml:space="preserve">Dans le cadre de l’extension du </w:t>
      </w:r>
      <w:r w:rsidRPr="007B2C1D">
        <w:rPr>
          <w:rFonts w:ascii="Times New Roman" w:hAnsi="Times New Roman"/>
        </w:rPr>
        <w:t xml:space="preserve">programme d’urgence EMEL 2012, Le Commissariat à </w:t>
      </w:r>
      <w:smartTag w:uri="urn:schemas-microsoft-com:office:smarttags" w:element="PersonName">
        <w:smartTagPr>
          <w:attr w:name="ProductID" w:val="la Chambre"/>
        </w:smartTagPr>
        <w:r w:rsidRPr="007B2C1D">
          <w:rPr>
            <w:rFonts w:ascii="Times New Roman" w:hAnsi="Times New Roman"/>
          </w:rPr>
          <w:t>la Sécurité Alimentaire</w:t>
        </w:r>
      </w:smartTag>
      <w:r w:rsidRPr="007B2C1D">
        <w:rPr>
          <w:rFonts w:ascii="Times New Roman" w:hAnsi="Times New Roman"/>
        </w:rPr>
        <w:t xml:space="preserve"> (CSA)  lance un appel d’offres </w:t>
      </w:r>
      <w:r>
        <w:rPr>
          <w:rFonts w:ascii="Times New Roman" w:hAnsi="Times New Roman"/>
        </w:rPr>
        <w:t>ouvert</w:t>
      </w:r>
      <w:r w:rsidRPr="007B2C1D">
        <w:rPr>
          <w:rFonts w:ascii="Times New Roman" w:hAnsi="Times New Roman"/>
        </w:rPr>
        <w:t xml:space="preserve">  pour le transport de </w:t>
      </w:r>
      <w:r w:rsidRPr="007B2C1D">
        <w:rPr>
          <w:rFonts w:ascii="Times New Roman" w:hAnsi="Times New Roman"/>
          <w:sz w:val="24"/>
          <w:szCs w:val="20"/>
        </w:rPr>
        <w:t xml:space="preserve">de </w:t>
      </w:r>
      <w:r>
        <w:rPr>
          <w:rFonts w:ascii="Times New Roman" w:hAnsi="Times New Roman"/>
          <w:sz w:val="24"/>
          <w:szCs w:val="20"/>
        </w:rPr>
        <w:t>28173.</w:t>
      </w:r>
      <w:r w:rsidRPr="007B2C1D">
        <w:rPr>
          <w:rFonts w:ascii="Times New Roman" w:hAnsi="Times New Roman"/>
          <w:sz w:val="24"/>
          <w:szCs w:val="20"/>
        </w:rPr>
        <w:t xml:space="preserve"> Tonnes</w:t>
      </w:r>
      <w:r>
        <w:rPr>
          <w:rFonts w:ascii="Times New Roman" w:hAnsi="Times New Roman"/>
          <w:sz w:val="24"/>
          <w:szCs w:val="20"/>
        </w:rPr>
        <w:t xml:space="preserve"> de produits </w:t>
      </w:r>
      <w:r w:rsidRPr="007B2C1D">
        <w:rPr>
          <w:rFonts w:ascii="Times New Roman" w:hAnsi="Times New Roman"/>
          <w:sz w:val="24"/>
          <w:szCs w:val="20"/>
        </w:rPr>
        <w:t>aliment</w:t>
      </w:r>
      <w:r>
        <w:rPr>
          <w:rFonts w:ascii="Times New Roman" w:hAnsi="Times New Roman"/>
          <w:sz w:val="24"/>
          <w:szCs w:val="20"/>
        </w:rPr>
        <w:t>aire</w:t>
      </w:r>
      <w:r w:rsidRPr="007B2C1D">
        <w:rPr>
          <w:rFonts w:ascii="Times New Roman" w:hAnsi="Times New Roman"/>
          <w:sz w:val="24"/>
          <w:szCs w:val="20"/>
        </w:rPr>
        <w:t xml:space="preserve">s  divers  </w:t>
      </w:r>
      <w:r w:rsidRPr="007B2C1D">
        <w:rPr>
          <w:rFonts w:ascii="Times New Roman" w:hAnsi="Times New Roman"/>
        </w:rPr>
        <w:t>vers différente</w:t>
      </w:r>
      <w:r>
        <w:rPr>
          <w:rFonts w:ascii="Times New Roman" w:hAnsi="Times New Roman"/>
        </w:rPr>
        <w:t>s</w:t>
      </w:r>
      <w:r w:rsidRPr="007B2C1D">
        <w:rPr>
          <w:rFonts w:ascii="Times New Roman" w:hAnsi="Times New Roman"/>
        </w:rPr>
        <w:t xml:space="preserve"> willayas du pays</w:t>
      </w:r>
      <w:r>
        <w:rPr>
          <w:rFonts w:ascii="Times New Roman" w:hAnsi="Times New Roman"/>
        </w:rPr>
        <w:t xml:space="preserve"> </w:t>
      </w:r>
      <w:r w:rsidRPr="00485AEF">
        <w:rPr>
          <w:rFonts w:ascii="Times New Roman" w:hAnsi="Times New Roman"/>
          <w:sz w:val="24"/>
          <w:szCs w:val="24"/>
        </w:rPr>
        <w:t>et sollicite des offres sous pli fermé de la part de candidats éligibles et répondant aux qualifications requises</w:t>
      </w:r>
      <w:r>
        <w:rPr>
          <w:rFonts w:ascii="Times New Roman" w:hAnsi="Times New Roman"/>
          <w:sz w:val="24"/>
          <w:szCs w:val="24"/>
        </w:rPr>
        <w:t xml:space="preserve">. </w:t>
      </w:r>
      <w:r w:rsidRPr="007B2C1D">
        <w:rPr>
          <w:rFonts w:ascii="Times New Roman" w:hAnsi="Times New Roman"/>
          <w:szCs w:val="24"/>
        </w:rPr>
        <w:t>Le marché est divisé en</w:t>
      </w:r>
      <w:r>
        <w:rPr>
          <w:rFonts w:ascii="Times New Roman" w:hAnsi="Times New Roman"/>
          <w:szCs w:val="24"/>
        </w:rPr>
        <w:t xml:space="preserve"> 12</w:t>
      </w:r>
      <w:r w:rsidRPr="007B2C1D">
        <w:rPr>
          <w:rFonts w:ascii="Times New Roman" w:hAnsi="Times New Roman"/>
          <w:szCs w:val="24"/>
        </w:rPr>
        <w:t xml:space="preserve"> lot</w:t>
      </w:r>
      <w:r>
        <w:rPr>
          <w:rFonts w:ascii="Times New Roman" w:hAnsi="Times New Roman"/>
          <w:szCs w:val="24"/>
        </w:rPr>
        <w:t>s</w:t>
      </w:r>
      <w:r w:rsidRPr="007B2C1D">
        <w:rPr>
          <w:rFonts w:ascii="Times New Roman" w:hAnsi="Times New Roman"/>
          <w:szCs w:val="24"/>
        </w:rPr>
        <w:t xml:space="preserve"> et chaque </w:t>
      </w:r>
      <w:r w:rsidRPr="007B2C1D">
        <w:rPr>
          <w:rFonts w:ascii="Times New Roman" w:hAnsi="Times New Roman"/>
        </w:rPr>
        <w:t>willaya représente un lot distinct</w:t>
      </w:r>
      <w:r>
        <w:rPr>
          <w:rFonts w:ascii="Times New Roman" w:hAnsi="Times New Roman"/>
        </w:rPr>
        <w:t>,</w:t>
      </w:r>
      <w:r w:rsidRPr="007B2C1D">
        <w:rPr>
          <w:rFonts w:ascii="Times New Roman" w:hAnsi="Times New Roman"/>
        </w:rPr>
        <w:t xml:space="preserve"> le plan de transport détermine les quantités par  </w:t>
      </w:r>
      <w:proofErr w:type="spellStart"/>
      <w:r w:rsidRPr="007B2C1D">
        <w:rPr>
          <w:rFonts w:ascii="Times New Roman" w:hAnsi="Times New Roman"/>
        </w:rPr>
        <w:t>Moug</w:t>
      </w:r>
      <w:r>
        <w:rPr>
          <w:rFonts w:ascii="Times New Roman" w:hAnsi="Times New Roman"/>
        </w:rPr>
        <w:t>h</w:t>
      </w:r>
      <w:r w:rsidRPr="007B2C1D">
        <w:rPr>
          <w:rFonts w:ascii="Times New Roman" w:hAnsi="Times New Roman"/>
        </w:rPr>
        <w:t>at</w:t>
      </w:r>
      <w:r>
        <w:rPr>
          <w:rFonts w:ascii="Times New Roman" w:hAnsi="Times New Roman"/>
        </w:rPr>
        <w:t>a</w:t>
      </w:r>
      <w:r w:rsidRPr="007B2C1D">
        <w:rPr>
          <w:rFonts w:ascii="Times New Roman" w:hAnsi="Times New Roman"/>
        </w:rPr>
        <w:t>a</w:t>
      </w:r>
      <w:proofErr w:type="spellEnd"/>
      <w:r w:rsidRPr="00E97279">
        <w:rPr>
          <w:rFonts w:ascii="Times New Roman" w:hAnsi="Times New Roman"/>
          <w:color w:val="C00000"/>
        </w:rPr>
        <w:t xml:space="preserve">, </w:t>
      </w:r>
      <w:r w:rsidRPr="003F2BA2">
        <w:rPr>
          <w:rFonts w:ascii="Times New Roman" w:hAnsi="Times New Roman"/>
        </w:rPr>
        <w:t>le transport doit commencer immédiatement après la notification et se terminer en 6 mois (voir plan de transport).</w:t>
      </w:r>
    </w:p>
    <w:p w:rsidR="00FE6D18" w:rsidRPr="00485AEF" w:rsidRDefault="00FE6D18" w:rsidP="00FE6D18">
      <w:pPr>
        <w:numPr>
          <w:ilvl w:val="0"/>
          <w:numId w:val="1"/>
        </w:numPr>
        <w:spacing w:line="240" w:lineRule="auto"/>
        <w:jc w:val="both"/>
        <w:rPr>
          <w:rFonts w:ascii="Times New Roman" w:hAnsi="Times New Roman"/>
          <w:sz w:val="24"/>
          <w:szCs w:val="24"/>
        </w:rPr>
      </w:pPr>
      <w:r w:rsidRPr="00485AEF">
        <w:rPr>
          <w:rFonts w:ascii="Times New Roman" w:hAnsi="Times New Roman"/>
          <w:sz w:val="24"/>
          <w:szCs w:val="24"/>
        </w:rPr>
        <w:t xml:space="preserve">La passation du Marché sera conduite par Appel d’offres ouvert tel que défini dans le Code des Marchés publics. </w:t>
      </w:r>
    </w:p>
    <w:p w:rsidR="00FE6D18" w:rsidRPr="00485AEF" w:rsidRDefault="00FE6D18" w:rsidP="00FE6D18">
      <w:pPr>
        <w:numPr>
          <w:ilvl w:val="0"/>
          <w:numId w:val="1"/>
        </w:numPr>
        <w:spacing w:line="240" w:lineRule="auto"/>
        <w:jc w:val="both"/>
        <w:rPr>
          <w:rFonts w:ascii="Times New Roman" w:hAnsi="Times New Roman"/>
          <w:sz w:val="24"/>
          <w:szCs w:val="24"/>
        </w:rPr>
      </w:pPr>
      <w:r w:rsidRPr="00485AEF">
        <w:rPr>
          <w:rFonts w:ascii="Times New Roman" w:hAnsi="Times New Roman"/>
          <w:sz w:val="24"/>
          <w:szCs w:val="24"/>
        </w:rPr>
        <w:t xml:space="preserve">Les candidats intéressés peuvent obtenir des informations </w:t>
      </w:r>
      <w:r>
        <w:rPr>
          <w:rFonts w:ascii="Times New Roman" w:hAnsi="Times New Roman"/>
          <w:sz w:val="24"/>
          <w:szCs w:val="24"/>
        </w:rPr>
        <w:t>et</w:t>
      </w:r>
      <w:r w:rsidRPr="00485AEF">
        <w:rPr>
          <w:rFonts w:ascii="Times New Roman" w:hAnsi="Times New Roman"/>
          <w:sz w:val="24"/>
          <w:szCs w:val="24"/>
        </w:rPr>
        <w:t xml:space="preserve"> prendre connaissance des documents d’Appel d’offres à l’adresse mentionnée ci-après </w:t>
      </w:r>
      <w:r>
        <w:rPr>
          <w:rFonts w:ascii="Times New Roman" w:hAnsi="Times New Roman"/>
          <w:sz w:val="24"/>
          <w:szCs w:val="24"/>
        </w:rPr>
        <w:t xml:space="preserve">Secrétariat de </w:t>
      </w:r>
      <w:smartTag w:uri="urn:schemas-microsoft-com:office:smarttags" w:element="PersonName">
        <w:smartTagPr>
          <w:attr w:name="ProductID" w:val="la Commission"/>
        </w:smartTagPr>
        <w:r>
          <w:rPr>
            <w:rFonts w:ascii="Times New Roman" w:hAnsi="Times New Roman"/>
            <w:sz w:val="24"/>
            <w:szCs w:val="24"/>
          </w:rPr>
          <w:t>la Commission</w:t>
        </w:r>
      </w:smartTag>
      <w:r>
        <w:rPr>
          <w:rFonts w:ascii="Times New Roman" w:hAnsi="Times New Roman"/>
          <w:sz w:val="24"/>
          <w:szCs w:val="24"/>
        </w:rPr>
        <w:t xml:space="preserve"> de Passation des Marchés Publics</w:t>
      </w:r>
      <w:r w:rsidRPr="00485AEF">
        <w:rPr>
          <w:rFonts w:ascii="Times New Roman" w:hAnsi="Times New Roman"/>
          <w:sz w:val="24"/>
          <w:szCs w:val="24"/>
        </w:rPr>
        <w:t xml:space="preserve"> du CSA</w:t>
      </w:r>
      <w:r>
        <w:rPr>
          <w:rFonts w:ascii="Times New Roman" w:hAnsi="Times New Roman"/>
          <w:sz w:val="24"/>
          <w:szCs w:val="24"/>
        </w:rPr>
        <w:t>,</w:t>
      </w:r>
      <w:r w:rsidRPr="00485AEF">
        <w:rPr>
          <w:rFonts w:ascii="Times New Roman" w:hAnsi="Times New Roman"/>
          <w:sz w:val="24"/>
          <w:szCs w:val="24"/>
        </w:rPr>
        <w:t xml:space="preserve"> situé au 3</w:t>
      </w:r>
      <w:r w:rsidRPr="00485AEF">
        <w:rPr>
          <w:rFonts w:ascii="Times New Roman" w:hAnsi="Times New Roman"/>
          <w:sz w:val="24"/>
          <w:szCs w:val="24"/>
          <w:vertAlign w:val="superscript"/>
        </w:rPr>
        <w:t>ème</w:t>
      </w:r>
      <w:r w:rsidRPr="00485AEF">
        <w:rPr>
          <w:rFonts w:ascii="Times New Roman" w:hAnsi="Times New Roman"/>
          <w:sz w:val="24"/>
          <w:szCs w:val="24"/>
        </w:rPr>
        <w:t xml:space="preserve"> étage au siège du CSA  immeuble </w:t>
      </w:r>
      <w:proofErr w:type="spellStart"/>
      <w:r w:rsidRPr="00485AEF">
        <w:rPr>
          <w:rFonts w:ascii="Times New Roman" w:hAnsi="Times New Roman"/>
          <w:sz w:val="24"/>
          <w:szCs w:val="24"/>
        </w:rPr>
        <w:t>Nasr</w:t>
      </w:r>
      <w:proofErr w:type="spellEnd"/>
      <w:r w:rsidRPr="00485AEF">
        <w:rPr>
          <w:rFonts w:ascii="Times New Roman" w:hAnsi="Times New Roman"/>
          <w:sz w:val="24"/>
          <w:szCs w:val="24"/>
        </w:rPr>
        <w:t xml:space="preserve">, du </w:t>
      </w:r>
      <w:r w:rsidRPr="00B22D0C">
        <w:rPr>
          <w:rFonts w:ascii="Times New Roman" w:hAnsi="Times New Roman"/>
          <w:sz w:val="24"/>
          <w:szCs w:val="24"/>
        </w:rPr>
        <w:t>Dimanche au Jeudi du 09h au 16h</w:t>
      </w:r>
      <w:r w:rsidRPr="00485AEF">
        <w:rPr>
          <w:rFonts w:ascii="Times New Roman" w:hAnsi="Times New Roman"/>
          <w:sz w:val="24"/>
          <w:szCs w:val="24"/>
        </w:rPr>
        <w:t>.</w:t>
      </w:r>
    </w:p>
    <w:p w:rsidR="00744ECB" w:rsidRPr="00744ECB" w:rsidRDefault="00FE6D18" w:rsidP="00744ECB">
      <w:pPr>
        <w:pStyle w:val="Paragraphedeliste"/>
        <w:numPr>
          <w:ilvl w:val="0"/>
          <w:numId w:val="1"/>
        </w:numPr>
        <w:rPr>
          <w:rFonts w:ascii="Times New Roman" w:hAnsi="Times New Roman"/>
          <w:sz w:val="24"/>
          <w:szCs w:val="24"/>
        </w:rPr>
      </w:pPr>
      <w:r w:rsidRPr="00744ECB">
        <w:rPr>
          <w:rFonts w:ascii="Times New Roman" w:hAnsi="Times New Roman"/>
          <w:sz w:val="24"/>
          <w:szCs w:val="24"/>
        </w:rPr>
        <w:t xml:space="preserve">Les candidats intéressés peuvent obtenir un dossier d’Appel d’offres complet auprès du Secrétariat de la Commission de Passation des Marchés Publics contre un paiement non remboursable de 50.000 UM versé au compte CSA ouvert à la BAMIS </w:t>
      </w:r>
      <w:r w:rsidR="00744ECB" w:rsidRPr="00744ECB">
        <w:rPr>
          <w:rFonts w:ascii="Times New Roman" w:hAnsi="Times New Roman"/>
          <w:sz w:val="24"/>
          <w:szCs w:val="24"/>
        </w:rPr>
        <w:t>010501720185</w:t>
      </w:r>
    </w:p>
    <w:p w:rsidR="00FE6D18" w:rsidRPr="00744ECB" w:rsidRDefault="00FE6D18" w:rsidP="00FE6D18">
      <w:pPr>
        <w:numPr>
          <w:ilvl w:val="0"/>
          <w:numId w:val="1"/>
        </w:numPr>
        <w:spacing w:after="0" w:line="240" w:lineRule="auto"/>
        <w:jc w:val="both"/>
        <w:rPr>
          <w:rFonts w:ascii="Times New Roman" w:hAnsi="Times New Roman"/>
          <w:b/>
          <w:bCs/>
          <w:i/>
          <w:iCs/>
          <w:sz w:val="24"/>
          <w:szCs w:val="24"/>
        </w:rPr>
      </w:pPr>
      <w:r w:rsidRPr="00744ECB">
        <w:rPr>
          <w:rFonts w:ascii="Times New Roman" w:hAnsi="Times New Roman"/>
          <w:sz w:val="24"/>
          <w:szCs w:val="24"/>
        </w:rPr>
        <w:t>Les offres devront être remises au Secrétariat  de la Commission de Passation des Marchés du Commissariat à la Sécurité Alimentaire, situé à l’adresse ci-après</w:t>
      </w:r>
      <w:r w:rsidRPr="00744ECB">
        <w:rPr>
          <w:rFonts w:ascii="Times New Roman" w:hAnsi="Times New Roman"/>
          <w:i/>
          <w:iCs/>
          <w:sz w:val="24"/>
          <w:szCs w:val="24"/>
        </w:rPr>
        <w:t xml:space="preserve"> </w:t>
      </w:r>
      <w:r w:rsidRPr="00744ECB">
        <w:rPr>
          <w:rFonts w:ascii="Times New Roman" w:hAnsi="Times New Roman"/>
          <w:sz w:val="24"/>
          <w:szCs w:val="24"/>
        </w:rPr>
        <w:t>au 3</w:t>
      </w:r>
      <w:r w:rsidRPr="00744ECB">
        <w:rPr>
          <w:rFonts w:ascii="Times New Roman" w:hAnsi="Times New Roman"/>
          <w:sz w:val="24"/>
          <w:szCs w:val="24"/>
          <w:vertAlign w:val="superscript"/>
        </w:rPr>
        <w:t>ème</w:t>
      </w:r>
      <w:r w:rsidRPr="00744ECB">
        <w:rPr>
          <w:rFonts w:ascii="Times New Roman" w:hAnsi="Times New Roman"/>
          <w:sz w:val="24"/>
          <w:szCs w:val="24"/>
        </w:rPr>
        <w:t xml:space="preserve">  étage au siège du CSA, immeuble </w:t>
      </w:r>
      <w:proofErr w:type="spellStart"/>
      <w:r w:rsidRPr="00744ECB">
        <w:rPr>
          <w:rFonts w:ascii="Times New Roman" w:hAnsi="Times New Roman"/>
          <w:sz w:val="24"/>
          <w:szCs w:val="24"/>
        </w:rPr>
        <w:t>Nasr</w:t>
      </w:r>
      <w:proofErr w:type="spellEnd"/>
      <w:r w:rsidRPr="00744ECB">
        <w:rPr>
          <w:rFonts w:ascii="Times New Roman" w:hAnsi="Times New Roman"/>
          <w:sz w:val="24"/>
          <w:szCs w:val="24"/>
        </w:rPr>
        <w:t>,</w:t>
      </w:r>
      <w:r w:rsidRPr="00744ECB">
        <w:rPr>
          <w:rFonts w:ascii="Times New Roman" w:hAnsi="Times New Roman"/>
          <w:i/>
          <w:iCs/>
          <w:sz w:val="24"/>
          <w:szCs w:val="24"/>
        </w:rPr>
        <w:t xml:space="preserve"> </w:t>
      </w:r>
      <w:r w:rsidRPr="00744ECB">
        <w:rPr>
          <w:rFonts w:ascii="Times New Roman" w:hAnsi="Times New Roman"/>
          <w:sz w:val="24"/>
          <w:szCs w:val="24"/>
        </w:rPr>
        <w:t>au plus tard le</w:t>
      </w:r>
      <w:r w:rsidRPr="00744ECB">
        <w:rPr>
          <w:rFonts w:ascii="Times New Roman" w:hAnsi="Times New Roman"/>
          <w:i/>
          <w:iCs/>
          <w:sz w:val="24"/>
          <w:szCs w:val="24"/>
        </w:rPr>
        <w:t xml:space="preserve"> </w:t>
      </w:r>
      <w:r w:rsidRPr="00744ECB">
        <w:rPr>
          <w:rFonts w:ascii="Times New Roman" w:hAnsi="Times New Roman"/>
          <w:b/>
          <w:bCs/>
          <w:i/>
          <w:iCs/>
          <w:sz w:val="24"/>
          <w:szCs w:val="24"/>
        </w:rPr>
        <w:t>jeudi 18 juillet 2013 à 12heures TU.</w:t>
      </w:r>
    </w:p>
    <w:p w:rsidR="00FE6D18" w:rsidRPr="00B22D0C" w:rsidRDefault="00FE6D18" w:rsidP="00FE6D18">
      <w:pPr>
        <w:spacing w:after="0" w:line="240" w:lineRule="auto"/>
        <w:ind w:left="720"/>
        <w:jc w:val="both"/>
        <w:rPr>
          <w:rFonts w:ascii="Times New Roman" w:hAnsi="Times New Roman"/>
          <w:sz w:val="24"/>
          <w:szCs w:val="24"/>
        </w:rPr>
      </w:pPr>
    </w:p>
    <w:p w:rsidR="00FE6D18" w:rsidRDefault="00FE6D18" w:rsidP="00FE6D18">
      <w:pPr>
        <w:numPr>
          <w:ilvl w:val="0"/>
          <w:numId w:val="1"/>
        </w:numPr>
        <w:spacing w:after="0" w:line="240" w:lineRule="auto"/>
        <w:jc w:val="both"/>
        <w:rPr>
          <w:rFonts w:ascii="Times New Roman" w:hAnsi="Times New Roman"/>
          <w:b/>
          <w:bCs/>
          <w:i/>
          <w:iCs/>
          <w:sz w:val="24"/>
          <w:szCs w:val="24"/>
        </w:rPr>
      </w:pPr>
      <w:r w:rsidRPr="005F66B7">
        <w:rPr>
          <w:rFonts w:ascii="Times New Roman" w:hAnsi="Times New Roman"/>
          <w:sz w:val="24"/>
          <w:szCs w:val="24"/>
        </w:rPr>
        <w:t xml:space="preserve"> Les offres en retard ne seront pas acceptées. Les offres seront ouvertes présence des représentants des candidats présents à l’adresse ci-après,</w:t>
      </w:r>
      <w:r w:rsidRPr="005F66B7">
        <w:rPr>
          <w:rFonts w:ascii="Times New Roman" w:hAnsi="Times New Roman"/>
          <w:i/>
          <w:iCs/>
          <w:sz w:val="24"/>
          <w:szCs w:val="24"/>
        </w:rPr>
        <w:t xml:space="preserve"> </w:t>
      </w:r>
      <w:r w:rsidRPr="005F66B7">
        <w:rPr>
          <w:rFonts w:ascii="Times New Roman" w:hAnsi="Times New Roman"/>
          <w:sz w:val="24"/>
          <w:szCs w:val="24"/>
        </w:rPr>
        <w:t xml:space="preserve">Commission de Passation des Marchés du Commissariat à la Sécurité Alimentaire, situé au 3ème étage au siège du CSA, immeuble </w:t>
      </w:r>
      <w:proofErr w:type="spellStart"/>
      <w:r w:rsidRPr="005F66B7">
        <w:rPr>
          <w:rFonts w:ascii="Times New Roman" w:hAnsi="Times New Roman"/>
          <w:sz w:val="24"/>
          <w:szCs w:val="24"/>
        </w:rPr>
        <w:t>Nasr</w:t>
      </w:r>
      <w:proofErr w:type="spellEnd"/>
      <w:r w:rsidRPr="005F66B7">
        <w:rPr>
          <w:rFonts w:ascii="Times New Roman" w:hAnsi="Times New Roman"/>
          <w:sz w:val="24"/>
          <w:szCs w:val="24"/>
        </w:rPr>
        <w:t>,</w:t>
      </w:r>
      <w:r w:rsidRPr="005F66B7">
        <w:rPr>
          <w:rFonts w:ascii="Times New Roman" w:hAnsi="Times New Roman"/>
          <w:i/>
          <w:iCs/>
          <w:sz w:val="24"/>
          <w:szCs w:val="24"/>
        </w:rPr>
        <w:t xml:space="preserve"> </w:t>
      </w:r>
      <w:r w:rsidRPr="005F66B7">
        <w:rPr>
          <w:rFonts w:ascii="Times New Roman" w:hAnsi="Times New Roman"/>
          <w:sz w:val="24"/>
          <w:szCs w:val="24"/>
        </w:rPr>
        <w:t xml:space="preserve">au plus tard </w:t>
      </w:r>
      <w:r w:rsidRPr="005F66B7">
        <w:rPr>
          <w:rFonts w:ascii="Times New Roman" w:hAnsi="Times New Roman"/>
          <w:b/>
          <w:bCs/>
          <w:i/>
          <w:iCs/>
          <w:sz w:val="24"/>
          <w:szCs w:val="24"/>
        </w:rPr>
        <w:t>jeudi 18 juillet 2013 à 12heures TU.</w:t>
      </w:r>
    </w:p>
    <w:p w:rsidR="00FE6D18" w:rsidRPr="005F66B7" w:rsidRDefault="00FE6D18" w:rsidP="00FE6D18">
      <w:pPr>
        <w:spacing w:after="0" w:line="240" w:lineRule="auto"/>
        <w:jc w:val="both"/>
        <w:rPr>
          <w:rFonts w:ascii="Times New Roman" w:hAnsi="Times New Roman"/>
          <w:b/>
          <w:bCs/>
          <w:i/>
          <w:iCs/>
          <w:sz w:val="24"/>
          <w:szCs w:val="24"/>
        </w:rPr>
      </w:pPr>
    </w:p>
    <w:p w:rsidR="00FE6D18" w:rsidRPr="005F66B7" w:rsidRDefault="00FE6D18" w:rsidP="00FE6D18">
      <w:pPr>
        <w:numPr>
          <w:ilvl w:val="0"/>
          <w:numId w:val="1"/>
        </w:numPr>
        <w:spacing w:after="0" w:line="240" w:lineRule="auto"/>
        <w:jc w:val="both"/>
        <w:rPr>
          <w:rFonts w:ascii="Times New Roman" w:hAnsi="Times New Roman"/>
          <w:sz w:val="24"/>
          <w:szCs w:val="24"/>
        </w:rPr>
      </w:pPr>
      <w:r w:rsidRPr="00F43CB4">
        <w:rPr>
          <w:rFonts w:ascii="Times New Roman" w:hAnsi="Times New Roman"/>
          <w:sz w:val="24"/>
          <w:szCs w:val="24"/>
        </w:rPr>
        <w:t>Les offres doivent comprendre</w:t>
      </w:r>
      <w:r w:rsidRPr="00B32268">
        <w:rPr>
          <w:rFonts w:ascii="Times New Roman" w:hAnsi="Times New Roman"/>
          <w:sz w:val="24"/>
          <w:szCs w:val="24"/>
        </w:rPr>
        <w:t xml:space="preserve"> une garantie de soumission</w:t>
      </w:r>
      <w:r w:rsidRPr="00F43CB4">
        <w:rPr>
          <w:rFonts w:ascii="Times New Roman" w:hAnsi="Times New Roman"/>
          <w:sz w:val="24"/>
          <w:szCs w:val="24"/>
        </w:rPr>
        <w:t xml:space="preserve"> d’un montant de</w:t>
      </w:r>
      <w:r>
        <w:rPr>
          <w:rFonts w:ascii="Times New Roman" w:hAnsi="Times New Roman"/>
          <w:sz w:val="24"/>
          <w:szCs w:val="24"/>
        </w:rPr>
        <w:t> </w:t>
      </w:r>
      <w:r w:rsidRPr="005F66B7">
        <w:rPr>
          <w:rFonts w:ascii="Times New Roman" w:hAnsi="Times New Roman"/>
          <w:sz w:val="24"/>
          <w:szCs w:val="24"/>
        </w:rPr>
        <w:t>: 1 834 584UM pour le lot1,  910 255UM pour le lot2,  981 735UM pour le lot3,628 839  UM  pour le lot4,  498 634UM pour le lot5,  481 908UM  pour le lot6, 340 406UM  le lot7,  225 258   UM pour le lot8, 416 690UM pour le lot9, 464 516UM pour le lot10,  96 100 UM   pour le lot11,  33 046 UM pour le lot12.</w:t>
      </w:r>
    </w:p>
    <w:p w:rsidR="00FE6D18" w:rsidRPr="00485AEF" w:rsidRDefault="00FE6D18" w:rsidP="00FE6D18">
      <w:pPr>
        <w:numPr>
          <w:ilvl w:val="0"/>
          <w:numId w:val="1"/>
        </w:numPr>
        <w:spacing w:after="0" w:line="240" w:lineRule="auto"/>
        <w:jc w:val="both"/>
        <w:rPr>
          <w:rFonts w:ascii="Times New Roman" w:hAnsi="Times New Roman"/>
          <w:sz w:val="24"/>
          <w:szCs w:val="24"/>
        </w:rPr>
      </w:pPr>
      <w:r w:rsidRPr="00485AEF">
        <w:rPr>
          <w:rFonts w:ascii="Times New Roman" w:hAnsi="Times New Roman"/>
          <w:iCs/>
          <w:sz w:val="24"/>
          <w:szCs w:val="24"/>
        </w:rPr>
        <w:t>Les offres devront demeurer valides pendant une durée 60</w:t>
      </w:r>
      <w:r>
        <w:rPr>
          <w:rFonts w:ascii="Times New Roman" w:hAnsi="Times New Roman"/>
          <w:iCs/>
          <w:sz w:val="24"/>
          <w:szCs w:val="24"/>
        </w:rPr>
        <w:t xml:space="preserve"> </w:t>
      </w:r>
      <w:r w:rsidRPr="00485AEF">
        <w:rPr>
          <w:rFonts w:ascii="Times New Roman" w:hAnsi="Times New Roman"/>
          <w:iCs/>
          <w:sz w:val="24"/>
          <w:szCs w:val="24"/>
        </w:rPr>
        <w:t>jours à compter de la date limite de dépôt.</w:t>
      </w:r>
    </w:p>
    <w:p w:rsidR="00FE6D18" w:rsidRDefault="00FE6D18" w:rsidP="00FE6D18">
      <w:pPr>
        <w:rPr>
          <w:rFonts w:ascii="Times New Roman" w:hAnsi="Times New Roman"/>
          <w:i/>
          <w:sz w:val="24"/>
          <w:szCs w:val="24"/>
        </w:rPr>
      </w:pPr>
    </w:p>
    <w:p w:rsidR="0070577B" w:rsidRDefault="0070577B"/>
    <w:sectPr w:rsidR="0070577B" w:rsidSect="007057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C5E99"/>
    <w:multiLevelType w:val="hybridMultilevel"/>
    <w:tmpl w:val="6AF836C2"/>
    <w:lvl w:ilvl="0" w:tplc="37ECD0C8">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6D18"/>
    <w:rsid w:val="0070577B"/>
    <w:rsid w:val="00744ECB"/>
    <w:rsid w:val="009E27B1"/>
    <w:rsid w:val="00FC0446"/>
    <w:rsid w:val="00FE6D1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D18"/>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4E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2011</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2013-06-18T12:39:00Z</dcterms:created>
  <dcterms:modified xsi:type="dcterms:W3CDTF">2013-06-18T12:46:00Z</dcterms:modified>
</cp:coreProperties>
</file>