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F" w:rsidRDefault="0087443B" w:rsidP="0087443B">
      <w:pPr>
        <w:jc w:val="center"/>
        <w:rPr>
          <w:rFonts w:cs="Arial"/>
        </w:rPr>
      </w:pPr>
      <w:r w:rsidRPr="007D5609">
        <w:rPr>
          <w:rFonts w:cs="Arial"/>
          <w:b/>
        </w:rPr>
        <w:t xml:space="preserve">AVIS D’APPEL D’OFFRES </w:t>
      </w:r>
      <w:r>
        <w:rPr>
          <w:rFonts w:cs="Arial"/>
          <w:b/>
        </w:rPr>
        <w:t xml:space="preserve">AAON </w:t>
      </w:r>
      <w:r w:rsidRPr="0030425D">
        <w:rPr>
          <w:rFonts w:cs="Arial"/>
          <w:b/>
          <w:sz w:val="24"/>
          <w:szCs w:val="20"/>
        </w:rPr>
        <w:t>N</w:t>
      </w:r>
      <w:r>
        <w:rPr>
          <w:rFonts w:cs="Arial"/>
          <w:b/>
        </w:rPr>
        <w:t xml:space="preserve">° </w:t>
      </w:r>
      <w:r w:rsidRPr="0030425D">
        <w:rPr>
          <w:rFonts w:cs="Arial"/>
          <w:b/>
          <w:sz w:val="24"/>
          <w:szCs w:val="20"/>
        </w:rPr>
        <w:t xml:space="preserve">: </w:t>
      </w:r>
      <w:r w:rsidRPr="0030425D">
        <w:rPr>
          <w:rFonts w:ascii="Times New Roman" w:hAnsi="Times New Roman" w:cs="Arial"/>
          <w:b/>
          <w:sz w:val="24"/>
          <w:szCs w:val="20"/>
        </w:rPr>
        <w:t>01/F/WARCIP/2015</w:t>
      </w:r>
      <w:r w:rsidRPr="00CE2C60">
        <w:rPr>
          <w:rFonts w:cs="Arial"/>
        </w:rPr>
        <w:t xml:space="preserve">       </w:t>
      </w:r>
    </w:p>
    <w:p w:rsidR="0087443B" w:rsidRPr="00CE2C60" w:rsidRDefault="0087443B" w:rsidP="0087443B">
      <w:pPr>
        <w:jc w:val="center"/>
        <w:rPr>
          <w:rFonts w:cs="Arial"/>
        </w:rPr>
      </w:pPr>
      <w:r w:rsidRPr="00CE2C60">
        <w:rPr>
          <w:rFonts w:cs="Arial"/>
        </w:rPr>
        <w:t xml:space="preserve">                                </w:t>
      </w:r>
    </w:p>
    <w:p w:rsidR="0087443B" w:rsidRPr="007D5609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7D5609">
        <w:rPr>
          <w:rFonts w:cs="Arial"/>
        </w:rPr>
        <w:t xml:space="preserve">Le Gouvernement de la République Islamique de Mauritanie (ci-dessous dénommer « Emprunteur ») a reçu un financement auprès de l’Association internationale de développement (IDA) en vue de financer le coût du Projet de </w:t>
      </w:r>
      <w:r>
        <w:rPr>
          <w:rFonts w:cs="Arial"/>
        </w:rPr>
        <w:t>Connectivité Nationale (WARCIP-MAURITANE),</w:t>
      </w:r>
      <w:r w:rsidRPr="007D5609">
        <w:rPr>
          <w:rFonts w:cs="Arial"/>
        </w:rPr>
        <w:t xml:space="preserve"> et se propose d’utiliser une partie des fonds de ce prêt pour effectuer le payement des fournitures pour lesquels le présent appel d’offre est publié.</w:t>
      </w:r>
    </w:p>
    <w:p w:rsidR="0087443B" w:rsidRPr="00CE2C60" w:rsidRDefault="0087443B" w:rsidP="0087443B">
      <w:pPr>
        <w:suppressAutoHyphens/>
        <w:jc w:val="both"/>
        <w:rPr>
          <w:rFonts w:cs="Arial"/>
        </w:rPr>
      </w:pPr>
    </w:p>
    <w:p w:rsidR="0087443B" w:rsidRPr="00CE2C60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E2C60">
        <w:rPr>
          <w:rFonts w:cs="Arial"/>
        </w:rPr>
        <w:t xml:space="preserve">l’Unité de Coordination du Projet invite, par le présent Appel d’Offres, les soumissionnaires admis à présenter leurs offres sous pli fermé, pour la </w:t>
      </w:r>
      <w:r w:rsidRPr="00CE2C60">
        <w:rPr>
          <w:rFonts w:cs="Arial"/>
          <w:b/>
          <w:bCs/>
        </w:rPr>
        <w:t xml:space="preserve">fourniture </w:t>
      </w:r>
      <w:r>
        <w:rPr>
          <w:rFonts w:cs="Arial"/>
          <w:b/>
          <w:bCs/>
        </w:rPr>
        <w:t>d’</w:t>
      </w:r>
      <w:proofErr w:type="spellStart"/>
      <w:r>
        <w:rPr>
          <w:rFonts w:cs="Arial"/>
          <w:b/>
          <w:bCs/>
        </w:rPr>
        <w:t>equipemants</w:t>
      </w:r>
      <w:proofErr w:type="spellEnd"/>
      <w:r>
        <w:rPr>
          <w:rFonts w:cs="Arial"/>
          <w:b/>
          <w:bCs/>
        </w:rPr>
        <w:t xml:space="preserve"> </w:t>
      </w:r>
      <w:r w:rsidRPr="0072660D">
        <w:rPr>
          <w:rFonts w:cs="Arial"/>
          <w:b/>
          <w:bCs/>
        </w:rPr>
        <w:t xml:space="preserve">pour </w:t>
      </w:r>
      <w:r>
        <w:rPr>
          <w:rFonts w:cs="Arial"/>
          <w:b/>
          <w:bCs/>
        </w:rPr>
        <w:t>la gestion des noms de domaine en</w:t>
      </w:r>
      <w:r w:rsidRPr="0072660D">
        <w:rPr>
          <w:rFonts w:cs="Arial"/>
          <w:b/>
          <w:bCs/>
        </w:rPr>
        <w:t xml:space="preserve">.mr </w:t>
      </w:r>
      <w:r>
        <w:rPr>
          <w:rFonts w:cs="Arial"/>
          <w:b/>
          <w:bCs/>
        </w:rPr>
        <w:t>pour le compte du MEFPTIC</w:t>
      </w:r>
      <w:r w:rsidRPr="00CE2C60">
        <w:rPr>
          <w:rFonts w:cs="Arial"/>
          <w:b/>
          <w:bCs/>
        </w:rPr>
        <w:t xml:space="preserve"> </w:t>
      </w:r>
      <w:r w:rsidRPr="004942E7">
        <w:rPr>
          <w:rFonts w:cs="Arial"/>
          <w:b/>
          <w:bCs/>
        </w:rPr>
        <w:t>en lot unique.</w:t>
      </w:r>
      <w:r>
        <w:rPr>
          <w:rFonts w:cs="Arial"/>
          <w:b/>
          <w:bCs/>
        </w:rPr>
        <w:t xml:space="preserve"> </w:t>
      </w:r>
    </w:p>
    <w:p w:rsidR="0087443B" w:rsidRPr="00CE2C60" w:rsidRDefault="0087443B" w:rsidP="0087443B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:rsidR="0087443B" w:rsidRPr="0087443B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t xml:space="preserve">   La passation du Marché sera conduite par Appel d‘Offres National (AON) tel que défini dans les « </w:t>
      </w:r>
      <w:r w:rsidRPr="0087443B">
        <w:rPr>
          <w:i/>
          <w:iCs/>
        </w:rPr>
        <w:t>Directives : passation des marchés financés par les Prêts de la BIRD  et les Crédits de l‘IDA »,</w:t>
      </w:r>
      <w:r>
        <w:t xml:space="preserve"> et ouvert à tous les soumissionnaires de pays éligibles tels que définis dans les Directives.</w:t>
      </w:r>
    </w:p>
    <w:p w:rsidR="0087443B" w:rsidRPr="00E047E3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E2C60">
        <w:rPr>
          <w:rFonts w:cs="Arial"/>
        </w:rPr>
        <w:t xml:space="preserve">Les soumissionnaires intéressés à concourir peuvent obtenir des informations supplémentaires et examiner le Dossier d’Appel d’Offres dans les bureaux de l’Unité de Coordination du Projet </w:t>
      </w:r>
      <w:r>
        <w:rPr>
          <w:rFonts w:cs="Arial"/>
        </w:rPr>
        <w:t>WARCIP.</w:t>
      </w:r>
    </w:p>
    <w:p w:rsidR="0087443B" w:rsidRPr="0087443B" w:rsidRDefault="0087443B" w:rsidP="0087443B">
      <w:pPr>
        <w:suppressAutoHyphens/>
        <w:spacing w:after="0"/>
        <w:ind w:left="567"/>
        <w:rPr>
          <w:rFonts w:cs="Arial"/>
          <w:b/>
          <w:bCs/>
        </w:rPr>
      </w:pPr>
      <w:r w:rsidRPr="0087443B">
        <w:rPr>
          <w:rFonts w:cs="Arial"/>
          <w:b/>
          <w:bCs/>
        </w:rPr>
        <w:t>Projet de connectivite nationale (WARCIP-MAURITANIE)</w:t>
      </w:r>
    </w:p>
    <w:p w:rsidR="0087443B" w:rsidRPr="0087443B" w:rsidRDefault="0087443B" w:rsidP="0087443B">
      <w:pPr>
        <w:suppressAutoHyphens/>
        <w:spacing w:after="0"/>
        <w:ind w:left="567"/>
        <w:rPr>
          <w:rFonts w:cs="Arial"/>
          <w:b/>
          <w:bCs/>
        </w:rPr>
      </w:pPr>
      <w:proofErr w:type="spellStart"/>
      <w:r w:rsidRPr="0087443B">
        <w:rPr>
          <w:rFonts w:cs="Arial"/>
          <w:b/>
          <w:bCs/>
        </w:rPr>
        <w:t>Addresse</w:t>
      </w:r>
      <w:proofErr w:type="spellEnd"/>
      <w:r w:rsidRPr="0087443B">
        <w:rPr>
          <w:rFonts w:cs="Arial"/>
          <w:b/>
          <w:bCs/>
        </w:rPr>
        <w:t xml:space="preserve">(s): TVZ, N° 099 – Nouakchott </w:t>
      </w:r>
    </w:p>
    <w:p w:rsidR="0087443B" w:rsidRPr="0087443B" w:rsidRDefault="0087443B" w:rsidP="0087443B">
      <w:pPr>
        <w:suppressAutoHyphens/>
        <w:spacing w:after="0"/>
        <w:ind w:left="567"/>
        <w:rPr>
          <w:rFonts w:cs="Arial"/>
          <w:b/>
          <w:bCs/>
        </w:rPr>
      </w:pPr>
      <w:r w:rsidRPr="0087443B">
        <w:rPr>
          <w:rFonts w:cs="Arial"/>
          <w:b/>
          <w:bCs/>
        </w:rPr>
        <w:t>Téléphone: 222 4524 1116</w:t>
      </w:r>
    </w:p>
    <w:p w:rsidR="0087443B" w:rsidRDefault="0087443B" w:rsidP="0087443B">
      <w:pPr>
        <w:suppressAutoHyphens/>
        <w:spacing w:after="0"/>
        <w:ind w:left="567"/>
        <w:rPr>
          <w:rStyle w:val="Lienhypertexte"/>
          <w:rFonts w:cs="Arial"/>
          <w:b/>
          <w:bCs/>
        </w:rPr>
      </w:pPr>
      <w:r w:rsidRPr="0087443B">
        <w:rPr>
          <w:rFonts w:cs="Arial"/>
          <w:b/>
          <w:bCs/>
        </w:rPr>
        <w:t xml:space="preserve">Courriel: </w:t>
      </w:r>
      <w:hyperlink r:id="rId5" w:history="1">
        <w:r w:rsidRPr="001E72AA">
          <w:rPr>
            <w:rStyle w:val="Lienhypertexte"/>
            <w:rFonts w:cs="Arial"/>
            <w:b/>
            <w:bCs/>
          </w:rPr>
          <w:t>warcip@emploi.gov.mr</w:t>
        </w:r>
      </w:hyperlink>
    </w:p>
    <w:p w:rsidR="0087443B" w:rsidRPr="0087443B" w:rsidRDefault="0087443B" w:rsidP="0087443B">
      <w:pPr>
        <w:suppressAutoHyphens/>
        <w:spacing w:after="0"/>
        <w:ind w:left="567"/>
        <w:rPr>
          <w:rStyle w:val="Lienhypertexte"/>
          <w:rFonts w:cs="Arial"/>
          <w:b/>
          <w:bCs/>
        </w:rPr>
      </w:pPr>
    </w:p>
    <w:p w:rsidR="0087443B" w:rsidRPr="00CE2C60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  <w:b/>
          <w:bCs/>
        </w:rPr>
      </w:pPr>
      <w:r w:rsidRPr="00CE2C60">
        <w:rPr>
          <w:rFonts w:cs="Arial"/>
        </w:rPr>
        <w:t>Le Dossier d’Appel d’Offres pourra être retiré par les c</w:t>
      </w:r>
      <w:r>
        <w:rPr>
          <w:rFonts w:cs="Arial"/>
        </w:rPr>
        <w:t xml:space="preserve">andidats auprès de l’UCP /WARCIP </w:t>
      </w:r>
      <w:r w:rsidRPr="00CE2C60">
        <w:rPr>
          <w:rFonts w:cs="Arial"/>
        </w:rPr>
        <w:t xml:space="preserve">à l’adresse mentionnée ci-dessus et moyennant présentation d’un reçu de paiement d’un montant non remboursable de </w:t>
      </w:r>
      <w:r>
        <w:rPr>
          <w:rFonts w:cs="Arial"/>
          <w:b/>
          <w:bCs/>
        </w:rPr>
        <w:t>1</w:t>
      </w:r>
      <w:r w:rsidRPr="00CE2C60">
        <w:rPr>
          <w:rFonts w:cs="Arial"/>
          <w:b/>
          <w:bCs/>
        </w:rPr>
        <w:t>0.000 UM</w:t>
      </w:r>
      <w:r w:rsidRPr="00CE2C60">
        <w:rPr>
          <w:rFonts w:cs="Arial"/>
        </w:rPr>
        <w:t xml:space="preserve"> ou son équivalent dans une monnaie librement convertible, aux comptes du trésor public</w:t>
      </w:r>
      <w:r>
        <w:rPr>
          <w:rFonts w:cs="Arial"/>
        </w:rPr>
        <w:t>.</w:t>
      </w:r>
    </w:p>
    <w:p w:rsidR="0087443B" w:rsidRPr="00CE2C60" w:rsidRDefault="0087443B" w:rsidP="0087443B">
      <w:pPr>
        <w:suppressAutoHyphens/>
        <w:rPr>
          <w:rFonts w:cs="Arial"/>
        </w:rPr>
      </w:pPr>
    </w:p>
    <w:p w:rsidR="0087443B" w:rsidRPr="00753552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753552">
        <w:rPr>
          <w:rFonts w:cs="Arial"/>
        </w:rPr>
        <w:t xml:space="preserve">Les offres doivent être accompagnées </w:t>
      </w:r>
      <w:r w:rsidRPr="004A46A1">
        <w:rPr>
          <w:rFonts w:cs="Arial"/>
        </w:rPr>
        <w:t>d’une garantie d’offre</w:t>
      </w:r>
      <w:r w:rsidRPr="00753552">
        <w:rPr>
          <w:rFonts w:cs="Arial"/>
        </w:rPr>
        <w:t xml:space="preserve"> d’un montant au moins égal à : </w:t>
      </w:r>
      <w:r w:rsidRPr="00753552">
        <w:rPr>
          <w:rFonts w:cs="Arial"/>
          <w:b/>
        </w:rPr>
        <w:t>200.000 UM</w:t>
      </w:r>
      <w:r>
        <w:rPr>
          <w:rFonts w:cs="Arial"/>
          <w:b/>
        </w:rPr>
        <w:t xml:space="preserve"> (deux </w:t>
      </w:r>
      <w:r w:rsidRPr="00753552">
        <w:rPr>
          <w:rFonts w:cs="Arial"/>
          <w:b/>
        </w:rPr>
        <w:t xml:space="preserve"> cent mille Ouguiyas)</w:t>
      </w:r>
      <w:r w:rsidRPr="00753552">
        <w:rPr>
          <w:rFonts w:cs="Arial"/>
        </w:rPr>
        <w:t xml:space="preserve"> dont la validité est de </w:t>
      </w:r>
      <w:r w:rsidRPr="00753552">
        <w:rPr>
          <w:rFonts w:cs="Arial"/>
          <w:b/>
        </w:rPr>
        <w:t>120  jours.</w:t>
      </w:r>
    </w:p>
    <w:p w:rsidR="0087443B" w:rsidRDefault="0087443B" w:rsidP="0087443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="Arial"/>
        </w:rPr>
      </w:pPr>
    </w:p>
    <w:p w:rsidR="0087443B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>
        <w:rPr>
          <w:rFonts w:cs="Arial"/>
        </w:rPr>
        <w:t xml:space="preserve"> </w:t>
      </w:r>
      <w:r w:rsidRPr="000F6433">
        <w:rPr>
          <w:rFonts w:cs="Arial"/>
        </w:rPr>
        <w:t>Les offres doivent être présentées</w:t>
      </w:r>
      <w:r w:rsidRPr="00772ECF">
        <w:rPr>
          <w:rFonts w:cs="Arial"/>
        </w:rPr>
        <w:t xml:space="preserve"> en H</w:t>
      </w:r>
      <w:r>
        <w:rPr>
          <w:rFonts w:cs="Arial"/>
        </w:rPr>
        <w:t xml:space="preserve">ors </w:t>
      </w:r>
      <w:r w:rsidRPr="00772ECF">
        <w:rPr>
          <w:rFonts w:cs="Arial"/>
        </w:rPr>
        <w:t>T</w:t>
      </w:r>
      <w:r>
        <w:rPr>
          <w:rFonts w:cs="Arial"/>
        </w:rPr>
        <w:t xml:space="preserve">axes </w:t>
      </w:r>
      <w:r w:rsidRPr="00772ECF">
        <w:rPr>
          <w:rFonts w:cs="Arial"/>
        </w:rPr>
        <w:t>+ crédit d’impôt</w:t>
      </w:r>
      <w:r>
        <w:rPr>
          <w:rFonts w:cs="Arial"/>
        </w:rPr>
        <w:t xml:space="preserve">, accompagnées d’une offre fiscale et </w:t>
      </w:r>
      <w:r w:rsidRPr="00296CB4">
        <w:rPr>
          <w:rFonts w:cs="Arial"/>
        </w:rPr>
        <w:t xml:space="preserve">demeurer valides pour </w:t>
      </w:r>
      <w:r w:rsidRPr="00772ECF">
        <w:rPr>
          <w:rFonts w:cs="Arial"/>
        </w:rPr>
        <w:t>90 jours</w:t>
      </w:r>
      <w:r w:rsidRPr="00296CB4">
        <w:rPr>
          <w:rFonts w:cs="Arial"/>
        </w:rPr>
        <w:t>.</w:t>
      </w:r>
    </w:p>
    <w:p w:rsidR="0087443B" w:rsidRPr="00EC544A" w:rsidRDefault="0087443B" w:rsidP="0087443B">
      <w:pPr>
        <w:pStyle w:val="Paragraphedeliste"/>
        <w:rPr>
          <w:rFonts w:cs="Arial"/>
          <w:lang w:val="fr-FR"/>
        </w:rPr>
      </w:pPr>
    </w:p>
    <w:p w:rsidR="0087443B" w:rsidRPr="00772ECF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>
        <w:rPr>
          <w:rFonts w:cs="Arial"/>
        </w:rPr>
        <w:t xml:space="preserve">Le délai de livraison et d’installation est de </w:t>
      </w:r>
      <w:r>
        <w:rPr>
          <w:rFonts w:cs="Arial"/>
          <w:b/>
        </w:rPr>
        <w:t>un  (01</w:t>
      </w:r>
      <w:r w:rsidRPr="00CF236C">
        <w:rPr>
          <w:rFonts w:cs="Arial"/>
          <w:b/>
        </w:rPr>
        <w:t>) mois</w:t>
      </w:r>
      <w:r>
        <w:rPr>
          <w:rFonts w:cs="Arial"/>
        </w:rPr>
        <w:t xml:space="preserve"> au maximum à compter de la notification du marché au titulaire. Toute offre proposant un délai supérieur sera considérée comme non conforme au DAO et écartée.</w:t>
      </w:r>
    </w:p>
    <w:p w:rsidR="0087443B" w:rsidRPr="00772ECF" w:rsidRDefault="0087443B" w:rsidP="0087443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772ECF">
        <w:rPr>
          <w:rFonts w:cs="Arial"/>
        </w:rPr>
        <w:t>Les plis seront ouverts en présence des représentants des soumissionnaires qui le souhaitent, le</w:t>
      </w:r>
      <w:r>
        <w:rPr>
          <w:rFonts w:cs="Arial"/>
        </w:rPr>
        <w:t xml:space="preserve"> J</w:t>
      </w:r>
      <w:r w:rsidRPr="0018063D">
        <w:rPr>
          <w:rFonts w:cs="Arial"/>
        </w:rPr>
        <w:t>eudi </w:t>
      </w:r>
      <w:r>
        <w:rPr>
          <w:rFonts w:cs="Arial"/>
          <w:b/>
        </w:rPr>
        <w:t>23 Juillet</w:t>
      </w:r>
      <w:r w:rsidRPr="0018063D">
        <w:rPr>
          <w:rFonts w:cs="Arial"/>
          <w:b/>
        </w:rPr>
        <w:t xml:space="preserve">  2015 à 12h00 </w:t>
      </w:r>
      <w:r>
        <w:rPr>
          <w:rFonts w:cs="Arial"/>
          <w:b/>
        </w:rPr>
        <w:t xml:space="preserve">TU </w:t>
      </w:r>
      <w:r w:rsidRPr="00772ECF">
        <w:rPr>
          <w:rFonts w:cs="Arial"/>
        </w:rPr>
        <w:t xml:space="preserve">au siège de la Commission  de Passation des Marches des Publics des Secteurs sociaux à l’adresse suivante : </w:t>
      </w:r>
      <w:r w:rsidRPr="00772ECF">
        <w:rPr>
          <w:szCs w:val="24"/>
          <w:lang w:eastAsia="en-US"/>
        </w:rPr>
        <w:t xml:space="preserve">Commission de Passation des Marchés des Secteurs Sociaux (CPMSS),  Avenue </w:t>
      </w:r>
      <w:proofErr w:type="spellStart"/>
      <w:r w:rsidRPr="00772ECF">
        <w:rPr>
          <w:szCs w:val="24"/>
          <w:lang w:eastAsia="en-US"/>
        </w:rPr>
        <w:t>Moctar</w:t>
      </w:r>
      <w:proofErr w:type="spellEnd"/>
      <w:r w:rsidRPr="00772ECF">
        <w:rPr>
          <w:szCs w:val="24"/>
          <w:lang w:eastAsia="en-US"/>
        </w:rPr>
        <w:t xml:space="preserve">  </w:t>
      </w:r>
      <w:proofErr w:type="spellStart"/>
      <w:r w:rsidRPr="00772ECF">
        <w:rPr>
          <w:szCs w:val="24"/>
          <w:lang w:eastAsia="en-US"/>
        </w:rPr>
        <w:t>Ould</w:t>
      </w:r>
      <w:proofErr w:type="spellEnd"/>
      <w:r w:rsidRPr="00772ECF">
        <w:rPr>
          <w:szCs w:val="24"/>
          <w:lang w:eastAsia="en-US"/>
        </w:rPr>
        <w:t xml:space="preserve">  DADAH Immeuble </w:t>
      </w:r>
      <w:proofErr w:type="spellStart"/>
      <w:r w:rsidRPr="00772ECF">
        <w:rPr>
          <w:szCs w:val="24"/>
          <w:lang w:eastAsia="en-US"/>
        </w:rPr>
        <w:t>Mouna</w:t>
      </w:r>
      <w:proofErr w:type="spellEnd"/>
      <w:r w:rsidRPr="00772ECF">
        <w:rPr>
          <w:szCs w:val="24"/>
          <w:lang w:eastAsia="en-US"/>
        </w:rPr>
        <w:t xml:space="preserve"> 1</w:t>
      </w:r>
      <w:r w:rsidRPr="00772ECF">
        <w:rPr>
          <w:szCs w:val="24"/>
          <w:vertAlign w:val="superscript"/>
          <w:lang w:eastAsia="en-US"/>
        </w:rPr>
        <w:t>er</w:t>
      </w:r>
      <w:r w:rsidRPr="00772ECF">
        <w:rPr>
          <w:szCs w:val="24"/>
          <w:lang w:eastAsia="en-US"/>
        </w:rPr>
        <w:t xml:space="preserve">  étage : tel. 45242584, Nouakchott – Mauritanie</w:t>
      </w:r>
      <w:r>
        <w:rPr>
          <w:szCs w:val="24"/>
          <w:lang w:eastAsia="en-US"/>
        </w:rPr>
        <w:t>.</w:t>
      </w:r>
      <w:r w:rsidRPr="00772ECF">
        <w:rPr>
          <w:i/>
          <w:iCs/>
          <w:szCs w:val="24"/>
        </w:rPr>
        <w:t xml:space="preserve"> </w:t>
      </w:r>
    </w:p>
    <w:p w:rsidR="00BD21DF" w:rsidRDefault="00BD21DF" w:rsidP="00BD21DF">
      <w:pPr>
        <w:jc w:val="center"/>
      </w:pPr>
    </w:p>
    <w:p w:rsidR="00336882" w:rsidRDefault="00BD21DF" w:rsidP="00BD21DF">
      <w:pPr>
        <w:ind w:left="2832" w:firstLine="708"/>
        <w:jc w:val="center"/>
      </w:pPr>
      <w:r>
        <w:t xml:space="preserve">Le Coordinateur WARCIP </w:t>
      </w:r>
    </w:p>
    <w:sectPr w:rsidR="0033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21A"/>
    <w:multiLevelType w:val="multilevel"/>
    <w:tmpl w:val="0C8CD9CE"/>
    <w:lvl w:ilvl="0">
      <w:start w:val="1"/>
      <w:numFmt w:val="upperRoman"/>
      <w:lvlText w:val="%1."/>
      <w:legacy w:legacy="1" w:legacySpace="0" w:legacyIndent="0"/>
      <w:lvlJc w:val="left"/>
      <w:rPr>
        <w:b/>
        <w:bCs w:val="0"/>
      </w:rPr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  <w:rPr>
        <w:b/>
      </w:rPr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43B"/>
    <w:rsid w:val="00336882"/>
    <w:rsid w:val="0087443B"/>
    <w:rsid w:val="00B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44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4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cip@emploi.gov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2015-06-16T10:53:00Z</cp:lastPrinted>
  <dcterms:created xsi:type="dcterms:W3CDTF">2015-06-16T10:46:00Z</dcterms:created>
  <dcterms:modified xsi:type="dcterms:W3CDTF">2015-06-16T10:53:00Z</dcterms:modified>
</cp:coreProperties>
</file>