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C8" w:rsidRPr="001D13C8" w:rsidRDefault="001D13C8" w:rsidP="001D13C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D13C8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1D13C8" w:rsidRPr="001D13C8" w:rsidRDefault="001D13C8" w:rsidP="001D13C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13C8">
        <w:rPr>
          <w:rFonts w:ascii="Times New Roman" w:hAnsi="Times New Roman"/>
          <w:b/>
          <w:bCs/>
          <w:sz w:val="28"/>
          <w:szCs w:val="28"/>
        </w:rPr>
        <w:t>Avis d’Appel d’0ffres International : (AAOI) N° 14/EM/2015/MS</w:t>
      </w:r>
    </w:p>
    <w:p w:rsidR="001D13C8" w:rsidRPr="00AC4A21" w:rsidRDefault="001D13C8" w:rsidP="001D13C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le Journal Horizon du </w:t>
      </w:r>
      <w:r w:rsidRPr="00AC4A21">
        <w:rPr>
          <w:rFonts w:ascii="Times New Roman" w:hAnsi="Times New Roman"/>
          <w:sz w:val="24"/>
          <w:szCs w:val="24"/>
        </w:rPr>
        <w:t>04 Mars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A2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1D13C8" w:rsidRPr="001E5685" w:rsidRDefault="001D13C8" w:rsidP="001D13C8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</w:t>
      </w:r>
      <w:r w:rsidRPr="001E5685">
        <w:rPr>
          <w:rFonts w:ascii="Times New Roman" w:hAnsi="Times New Roman"/>
          <w:sz w:val="24"/>
          <w:szCs w:val="24"/>
        </w:rPr>
        <w:t xml:space="preserve">d’équipements médicaux destinés </w:t>
      </w:r>
      <w:r>
        <w:rPr>
          <w:rFonts w:ascii="Times New Roman" w:hAnsi="Times New Roman"/>
          <w:sz w:val="24"/>
          <w:szCs w:val="24"/>
        </w:rPr>
        <w:t>à l’Hôpital de l’Amitié.</w:t>
      </w:r>
      <w:r w:rsidRPr="0039237F">
        <w:rPr>
          <w:rFonts w:ascii="Times New Roman" w:hAnsi="Times New Roman"/>
          <w:sz w:val="24"/>
          <w:szCs w:val="24"/>
        </w:rPr>
        <w:t xml:space="preserve">  </w:t>
      </w:r>
    </w:p>
    <w:p w:rsidR="001D13C8" w:rsidRPr="00B6373A" w:rsidRDefault="001D13C8" w:rsidP="001D13C8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 w:rsidRPr="00B6373A"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 w:rsidRPr="00B63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373A">
        <w:rPr>
          <w:rFonts w:ascii="Times New Roman" w:hAnsi="Times New Roman"/>
          <w:bCs/>
          <w:sz w:val="24"/>
          <w:szCs w:val="24"/>
        </w:rPr>
        <w:t xml:space="preserve">en </w:t>
      </w:r>
      <w:r>
        <w:rPr>
          <w:rFonts w:ascii="Times New Roman" w:hAnsi="Times New Roman"/>
          <w:bCs/>
          <w:sz w:val="24"/>
          <w:szCs w:val="24"/>
        </w:rPr>
        <w:t>5</w:t>
      </w:r>
      <w:r w:rsidRPr="00B6373A">
        <w:rPr>
          <w:rFonts w:ascii="Times New Roman" w:hAnsi="Times New Roman"/>
          <w:bCs/>
          <w:sz w:val="24"/>
          <w:szCs w:val="24"/>
        </w:rPr>
        <w:t xml:space="preserve">  lots </w:t>
      </w:r>
      <w:r w:rsidRPr="00B6373A">
        <w:rPr>
          <w:rFonts w:ascii="Times New Roman" w:hAnsi="Times New Roman"/>
          <w:sz w:val="24"/>
          <w:szCs w:val="24"/>
        </w:rPr>
        <w:t>:</w:t>
      </w:r>
    </w:p>
    <w:p w:rsidR="001D13C8" w:rsidRDefault="001D13C8" w:rsidP="001D13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1 : </w:t>
      </w:r>
      <w:r w:rsidRPr="000E2724">
        <w:rPr>
          <w:rFonts w:ascii="Times New Roman" w:hAnsi="Times New Roman"/>
          <w:sz w:val="24"/>
          <w:szCs w:val="24"/>
        </w:rPr>
        <w:t xml:space="preserve">Equipements </w:t>
      </w:r>
      <w:r>
        <w:rPr>
          <w:rFonts w:ascii="Times New Roman" w:hAnsi="Times New Roman"/>
          <w:sz w:val="24"/>
          <w:szCs w:val="24"/>
        </w:rPr>
        <w:t>m</w:t>
      </w:r>
      <w:r w:rsidRPr="000E2724">
        <w:rPr>
          <w:rFonts w:ascii="Times New Roman" w:hAnsi="Times New Roman"/>
          <w:sz w:val="24"/>
          <w:szCs w:val="24"/>
        </w:rPr>
        <w:t>édico-</w:t>
      </w:r>
      <w:r>
        <w:rPr>
          <w:rFonts w:ascii="Times New Roman" w:hAnsi="Times New Roman"/>
          <w:sz w:val="24"/>
          <w:szCs w:val="24"/>
        </w:rPr>
        <w:t>t</w:t>
      </w:r>
      <w:r w:rsidRPr="000E2724">
        <w:rPr>
          <w:rFonts w:ascii="Times New Roman" w:hAnsi="Times New Roman"/>
          <w:sz w:val="24"/>
          <w:szCs w:val="24"/>
        </w:rPr>
        <w:t>echniques</w:t>
      </w:r>
      <w:r>
        <w:rPr>
          <w:rFonts w:ascii="Times New Roman" w:hAnsi="Times New Roman"/>
          <w:sz w:val="24"/>
          <w:szCs w:val="24"/>
        </w:rPr>
        <w:t> ;</w:t>
      </w:r>
      <w:r w:rsidRPr="000E2724">
        <w:rPr>
          <w:rFonts w:ascii="Times New Roman" w:hAnsi="Times New Roman"/>
          <w:sz w:val="24"/>
          <w:szCs w:val="24"/>
        </w:rPr>
        <w:t xml:space="preserve"> </w:t>
      </w:r>
    </w:p>
    <w:p w:rsidR="001D13C8" w:rsidRDefault="001D13C8" w:rsidP="001D13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2 : Equipements de laboratoire ;</w:t>
      </w:r>
    </w:p>
    <w:p w:rsidR="001D13C8" w:rsidRDefault="001D13C8" w:rsidP="001D13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3 : </w:t>
      </w:r>
      <w:r w:rsidRPr="000E2724">
        <w:rPr>
          <w:rFonts w:ascii="Times New Roman" w:hAnsi="Times New Roman"/>
          <w:sz w:val="24"/>
          <w:szCs w:val="24"/>
        </w:rPr>
        <w:t xml:space="preserve">Equipements </w:t>
      </w:r>
      <w:r>
        <w:rPr>
          <w:rFonts w:ascii="Times New Roman" w:hAnsi="Times New Roman"/>
          <w:sz w:val="24"/>
          <w:szCs w:val="24"/>
        </w:rPr>
        <w:t>de bloc opératoire ;</w:t>
      </w:r>
    </w:p>
    <w:p w:rsidR="001D13C8" w:rsidRDefault="001D13C8" w:rsidP="001D13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4 : </w:t>
      </w:r>
      <w:r w:rsidRPr="000E2724">
        <w:rPr>
          <w:rFonts w:ascii="Times New Roman" w:hAnsi="Times New Roman"/>
          <w:sz w:val="24"/>
          <w:szCs w:val="24"/>
        </w:rPr>
        <w:t xml:space="preserve">Equipements </w:t>
      </w:r>
      <w:r>
        <w:rPr>
          <w:rFonts w:ascii="Times New Roman" w:hAnsi="Times New Roman"/>
          <w:sz w:val="24"/>
          <w:szCs w:val="24"/>
        </w:rPr>
        <w:t>de radiologie ;</w:t>
      </w:r>
    </w:p>
    <w:p w:rsidR="001D13C8" w:rsidRDefault="001D13C8" w:rsidP="001D13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5 : Unité  d’endoscopie + colonnes de Celio-chirurgie.</w:t>
      </w:r>
    </w:p>
    <w:p w:rsidR="001D13C8" w:rsidRPr="00B6373A" w:rsidRDefault="001D13C8" w:rsidP="001D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 délai de livraison est de quinze (15) semaines au maximum à compter de la date de notification du marché issu du présent appel d’offres.</w:t>
      </w:r>
    </w:p>
    <w:p w:rsidR="001D13C8" w:rsidRPr="00B6373A" w:rsidRDefault="001D13C8" w:rsidP="001D13C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1D13C8" w:rsidRPr="00B6373A" w:rsidRDefault="001D13C8" w:rsidP="001D13C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6" w:history="1">
        <w:r w:rsidRPr="00B6373A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B6373A">
        <w:rPr>
          <w:rFonts w:ascii="Times New Roman" w:hAnsi="Times New Roman"/>
        </w:rPr>
        <w:t xml:space="preserve"> </w:t>
      </w:r>
      <w:r w:rsidRPr="00B6373A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 w:rsidRPr="00B6373A"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 w:rsidRPr="00B6373A"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1D13C8" w:rsidRPr="0041392B" w:rsidRDefault="001D13C8" w:rsidP="001D13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des marchés, objet de leurs soumissions : </w:t>
      </w:r>
    </w:p>
    <w:p w:rsidR="001D13C8" w:rsidRPr="00865B53" w:rsidRDefault="001D13C8" w:rsidP="001D13C8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>exécuté au moins 02 marchés de volume et de nature comparables au cours des 03 dernières années  certifiés par un maitre d’ouvrage public ou parapublic</w:t>
      </w:r>
      <w:r w:rsidRPr="00865B5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D13C8" w:rsidRPr="0041392B" w:rsidRDefault="001D13C8" w:rsidP="001D13C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C33">
        <w:rPr>
          <w:rFonts w:ascii="Times New Roman" w:hAnsi="Times New Roman"/>
          <w:sz w:val="24"/>
          <w:szCs w:val="24"/>
          <w:lang w:eastAsia="en-US"/>
        </w:rPr>
        <w:t>disposer d’un service après-vente et apporter la preuve qu’il dispose des pièces de rechange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C33">
        <w:rPr>
          <w:rFonts w:ascii="Times New Roman" w:hAnsi="Times New Roman"/>
          <w:sz w:val="24"/>
          <w:szCs w:val="24"/>
          <w:lang w:eastAsia="en-US"/>
        </w:rPr>
        <w:t xml:space="preserve">dans </w:t>
      </w:r>
      <w:r>
        <w:rPr>
          <w:rFonts w:ascii="Times New Roman" w:hAnsi="Times New Roman"/>
          <w:sz w:val="24"/>
          <w:szCs w:val="24"/>
          <w:lang w:eastAsia="en-US"/>
        </w:rPr>
        <w:t>son</w:t>
      </w:r>
      <w:r w:rsidRPr="00E56C33">
        <w:rPr>
          <w:rFonts w:ascii="Times New Roman" w:hAnsi="Times New Roman"/>
          <w:sz w:val="24"/>
          <w:szCs w:val="24"/>
          <w:lang w:eastAsia="en-US"/>
        </w:rPr>
        <w:t xml:space="preserve"> pays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D13C8" w:rsidRPr="0041392B" w:rsidRDefault="001D13C8" w:rsidP="001D13C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</w:p>
    <w:p w:rsidR="001D13C8" w:rsidRDefault="001D13C8" w:rsidP="001D13C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quatre millions (4.000.000) Ouguiyas pour le lot 1</w:t>
      </w:r>
    </w:p>
    <w:p w:rsidR="001D13C8" w:rsidRDefault="001D13C8" w:rsidP="001D13C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cinq millions (5.000.000) Ouguiyas pour le lot 2</w:t>
      </w:r>
    </w:p>
    <w:p w:rsidR="001D13C8" w:rsidRDefault="001D13C8" w:rsidP="001D13C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douze millions (12.000.000) Ouguiyas pour le lot 3</w:t>
      </w:r>
    </w:p>
    <w:p w:rsidR="001D13C8" w:rsidRDefault="001D13C8" w:rsidP="001D13C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quinze millions (15.000.000) Ouguiyas pour le lot 4</w:t>
      </w:r>
    </w:p>
    <w:p w:rsidR="001D13C8" w:rsidRDefault="001D13C8" w:rsidP="001D13C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vingt millions (20.000.000) Ouguiyas pour le lot 5</w:t>
      </w:r>
    </w:p>
    <w:p w:rsidR="001D13C8" w:rsidRDefault="001D13C8" w:rsidP="001D13C8">
      <w:pPr>
        <w:spacing w:after="0"/>
        <w:ind w:left="136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13C8" w:rsidRPr="00B6373A" w:rsidRDefault="001D13C8" w:rsidP="001D13C8">
      <w:pPr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</w:p>
    <w:p w:rsidR="001D13C8" w:rsidRPr="00B6373A" w:rsidRDefault="001D13C8" w:rsidP="001D13C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 contre un paiement non remboursable au </w:t>
      </w:r>
      <w:r w:rsidRPr="00B6373A">
        <w:rPr>
          <w:rFonts w:ascii="Times New Roman" w:hAnsi="Times New Roman"/>
          <w:b/>
          <w:sz w:val="24"/>
          <w:szCs w:val="24"/>
        </w:rPr>
        <w:t>Trésor Public exclusivement</w:t>
      </w:r>
      <w:r w:rsidRPr="00B6373A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quatre-vingt</w:t>
      </w:r>
      <w:r w:rsidRPr="00B6373A">
        <w:rPr>
          <w:rFonts w:ascii="Times New Roman" w:hAnsi="Times New Roman"/>
          <w:sz w:val="24"/>
          <w:szCs w:val="24"/>
        </w:rPr>
        <w:t xml:space="preserve"> mille  (</w:t>
      </w:r>
      <w:r>
        <w:rPr>
          <w:rFonts w:ascii="Times New Roman" w:hAnsi="Times New Roman"/>
          <w:sz w:val="24"/>
          <w:szCs w:val="24"/>
        </w:rPr>
        <w:t>8</w:t>
      </w:r>
      <w:r w:rsidRPr="00B6373A">
        <w:rPr>
          <w:rFonts w:ascii="Times New Roman" w:hAnsi="Times New Roman"/>
          <w:sz w:val="24"/>
          <w:szCs w:val="24"/>
        </w:rPr>
        <w:t>0 000) Ouguiyas.               La méthode de paiement sera par versement direct au trésor public.                                          Le document d’Appel d’offres sera remis au  candidat directement.</w:t>
      </w:r>
    </w:p>
    <w:p w:rsidR="001D13C8" w:rsidRPr="00AC4A21" w:rsidRDefault="001D13C8" w:rsidP="001D13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B6373A"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1</w:t>
      </w:r>
      <w:r w:rsidRPr="00B6373A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B6373A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B6373A">
        <w:rPr>
          <w:rFonts w:ascii="Times New Roman" w:hAnsi="Times New Roman"/>
          <w:sz w:val="24"/>
          <w:szCs w:val="24"/>
        </w:rPr>
        <w:t xml:space="preserve"> au plus tard le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03/</w:t>
      </w:r>
      <w:r w:rsidRPr="00AC4A2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AC4A21">
        <w:rPr>
          <w:rFonts w:ascii="Times New Roman" w:hAnsi="Times New Roman"/>
          <w:sz w:val="24"/>
          <w:szCs w:val="24"/>
        </w:rPr>
        <w:t xml:space="preserve"> 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1D13C8" w:rsidRPr="00AC4A21" w:rsidRDefault="001D13C8" w:rsidP="001D1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1D13C8" w:rsidRPr="00AC4A21" w:rsidRDefault="001D13C8" w:rsidP="001D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03/</w:t>
      </w:r>
      <w:r w:rsidRPr="00AC4A2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AC4A21">
        <w:rPr>
          <w:rFonts w:ascii="Times New Roman" w:hAnsi="Times New Roman"/>
          <w:sz w:val="24"/>
          <w:szCs w:val="24"/>
        </w:rPr>
        <w:t xml:space="preserve">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 xml:space="preserve">. </w:t>
      </w:r>
    </w:p>
    <w:p w:rsidR="001D13C8" w:rsidRPr="00B6373A" w:rsidRDefault="001D13C8" w:rsidP="001D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Les offres doivent comprendre une garantie de soumission d’un montant de :</w:t>
      </w:r>
    </w:p>
    <w:p w:rsidR="001D13C8" w:rsidRPr="00B6373A" w:rsidRDefault="001D13C8" w:rsidP="001D13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deux cent mille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6373A">
        <w:rPr>
          <w:rFonts w:ascii="Times New Roman" w:hAnsi="Times New Roman"/>
          <w:sz w:val="24"/>
          <w:szCs w:val="24"/>
        </w:rPr>
        <w:t>00.000) Ouguiyas pour le lot 1 ; </w:t>
      </w:r>
    </w:p>
    <w:p w:rsidR="001D13C8" w:rsidRDefault="001D13C8" w:rsidP="001D13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trois cent mille </w:t>
      </w:r>
      <w:r w:rsidRPr="00B804D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2</w:t>
      </w:r>
      <w:r w:rsidRPr="00B804D3">
        <w:rPr>
          <w:rFonts w:ascii="Times New Roman" w:hAnsi="Times New Roman"/>
          <w:sz w:val="24"/>
          <w:szCs w:val="24"/>
        </w:rPr>
        <w:t> ; </w:t>
      </w:r>
    </w:p>
    <w:p w:rsidR="001D13C8" w:rsidRDefault="001D13C8" w:rsidP="001D13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huit cent mille </w:t>
      </w:r>
      <w:r w:rsidRPr="00B804D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3</w:t>
      </w:r>
      <w:r w:rsidRPr="00B804D3">
        <w:rPr>
          <w:rFonts w:ascii="Times New Roman" w:hAnsi="Times New Roman"/>
          <w:sz w:val="24"/>
          <w:szCs w:val="24"/>
        </w:rPr>
        <w:t> ; </w:t>
      </w:r>
    </w:p>
    <w:p w:rsidR="001D13C8" w:rsidRDefault="001D13C8" w:rsidP="001D13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B6373A">
        <w:rPr>
          <w:rFonts w:ascii="Times New Roman" w:hAnsi="Times New Roman"/>
          <w:sz w:val="24"/>
          <w:szCs w:val="24"/>
        </w:rPr>
        <w:t>million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B63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B6373A">
        <w:rPr>
          <w:rFonts w:ascii="Times New Roman" w:hAnsi="Times New Roman"/>
          <w:sz w:val="24"/>
          <w:szCs w:val="24"/>
        </w:rPr>
        <w:t xml:space="preserve">00.000) </w:t>
      </w:r>
      <w:r w:rsidRPr="00B804D3">
        <w:rPr>
          <w:rFonts w:ascii="Times New Roman" w:hAnsi="Times New Roman"/>
          <w:sz w:val="24"/>
          <w:szCs w:val="24"/>
        </w:rPr>
        <w:t xml:space="preserve">Ouguiyas pour le lot </w:t>
      </w:r>
      <w:r>
        <w:rPr>
          <w:rFonts w:ascii="Times New Roman" w:hAnsi="Times New Roman"/>
          <w:sz w:val="24"/>
          <w:szCs w:val="24"/>
        </w:rPr>
        <w:t>4 ;</w:t>
      </w:r>
    </w:p>
    <w:p w:rsidR="001D13C8" w:rsidRPr="008201A0" w:rsidRDefault="001D13C8" w:rsidP="001D13C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B6373A">
        <w:rPr>
          <w:rFonts w:ascii="Times New Roman" w:hAnsi="Times New Roman"/>
          <w:sz w:val="24"/>
          <w:szCs w:val="24"/>
        </w:rPr>
        <w:t>million</w:t>
      </w:r>
      <w:r>
        <w:rPr>
          <w:rFonts w:ascii="Times New Roman" w:hAnsi="Times New Roman"/>
          <w:sz w:val="24"/>
          <w:szCs w:val="24"/>
        </w:rPr>
        <w:t xml:space="preserve"> trois cent mille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B63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6373A">
        <w:rPr>
          <w:rFonts w:ascii="Times New Roman" w:hAnsi="Times New Roman"/>
          <w:sz w:val="24"/>
          <w:szCs w:val="24"/>
        </w:rPr>
        <w:t xml:space="preserve">00.000) </w:t>
      </w:r>
      <w:r w:rsidRPr="00B804D3">
        <w:rPr>
          <w:rFonts w:ascii="Times New Roman" w:hAnsi="Times New Roman"/>
          <w:sz w:val="24"/>
          <w:szCs w:val="24"/>
        </w:rPr>
        <w:t xml:space="preserve">Ouguiyas pour le lot </w:t>
      </w:r>
      <w:r>
        <w:rPr>
          <w:rFonts w:ascii="Times New Roman" w:hAnsi="Times New Roman"/>
          <w:sz w:val="24"/>
          <w:szCs w:val="24"/>
        </w:rPr>
        <w:t>5.</w:t>
      </w:r>
    </w:p>
    <w:p w:rsidR="001D13C8" w:rsidRPr="00B6373A" w:rsidRDefault="001D13C8" w:rsidP="001D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1D13C8" w:rsidRPr="00B6373A" w:rsidRDefault="001D13C8" w:rsidP="001D13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1D13C8" w:rsidRPr="00AC2412" w:rsidRDefault="001D13C8" w:rsidP="001D13C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 soumissionnaire ne peut être attributaire de plus de 3 lots.</w:t>
      </w:r>
    </w:p>
    <w:p w:rsidR="001D13C8" w:rsidRPr="00346511" w:rsidRDefault="001D13C8" w:rsidP="001D13C8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46511"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1D13C8" w:rsidRPr="008201A0" w:rsidRDefault="001D13C8" w:rsidP="001D13C8">
      <w:pPr>
        <w:jc w:val="center"/>
        <w:rPr>
          <w:rFonts w:ascii="Times New Roman" w:hAnsi="Times New Roman"/>
          <w:iCs/>
          <w:sz w:val="24"/>
          <w:szCs w:val="24"/>
        </w:rPr>
      </w:pPr>
      <w:r w:rsidRPr="00346511"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AA74CE" w:rsidRDefault="00AA74CE"/>
    <w:sectPr w:rsidR="00AA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16D2"/>
    <w:multiLevelType w:val="hybridMultilevel"/>
    <w:tmpl w:val="E4368E68"/>
    <w:lvl w:ilvl="0" w:tplc="05A62D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430D"/>
    <w:multiLevelType w:val="hybridMultilevel"/>
    <w:tmpl w:val="37620BB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C8"/>
    <w:rsid w:val="001D13C8"/>
    <w:rsid w:val="00A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D1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D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kotob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2016-01-25T16:18:00Z</dcterms:created>
  <dcterms:modified xsi:type="dcterms:W3CDTF">2016-01-25T16:26:00Z</dcterms:modified>
</cp:coreProperties>
</file>